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72" w:rsidRDefault="00A50823" w:rsidP="008B137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3D7154" wp14:editId="48317616">
            <wp:extent cx="1905000" cy="1228725"/>
            <wp:effectExtent l="0" t="0" r="0" b="9525"/>
            <wp:docPr id="3" name="Obrázek 3" descr="C:\Users\tgrundelova\AppData\Local\Microsoft\Windows\INetCache\Content.MSO\6A0696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undelova\AppData\Local\Microsoft\Windows\INetCache\Content.MSO\6A0696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372">
        <w:rPr>
          <w:b/>
          <w:bCs/>
          <w:sz w:val="28"/>
          <w:szCs w:val="28"/>
        </w:rPr>
        <w:t xml:space="preserve">     </w:t>
      </w:r>
      <w:r w:rsidR="008B1372">
        <w:rPr>
          <w:b/>
          <w:bCs/>
          <w:sz w:val="28"/>
          <w:szCs w:val="28"/>
        </w:rPr>
        <w:t xml:space="preserve"> </w:t>
      </w:r>
      <w:r w:rsidR="008B1372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8B1372">
        <w:rPr>
          <w:b/>
          <w:bCs/>
          <w:sz w:val="28"/>
          <w:szCs w:val="28"/>
          <w:u w:val="single"/>
        </w:rPr>
        <w:t>TŘÍDY  I.</w:t>
      </w:r>
      <w:proofErr w:type="gramEnd"/>
      <w:r w:rsidR="008B1372">
        <w:rPr>
          <w:b/>
          <w:bCs/>
          <w:sz w:val="28"/>
          <w:szCs w:val="28"/>
          <w:u w:val="single"/>
        </w:rPr>
        <w:t xml:space="preserve"> A</w:t>
      </w:r>
      <w:r w:rsidR="008B1372">
        <w:rPr>
          <w:b/>
          <w:bCs/>
          <w:sz w:val="28"/>
          <w:szCs w:val="28"/>
        </w:rPr>
        <w:t xml:space="preserve">                 </w:t>
      </w:r>
      <w:r w:rsidR="008B1372" w:rsidRPr="008B1372">
        <w:rPr>
          <w:b/>
          <w:bCs/>
          <w:noProof/>
          <w:sz w:val="28"/>
          <w:szCs w:val="28"/>
        </w:rPr>
        <w:drawing>
          <wp:inline distT="0" distB="0" distL="0" distR="0" wp14:anchorId="68DCD8E3" wp14:editId="7B795F11">
            <wp:extent cx="1620203" cy="1285875"/>
            <wp:effectExtent l="0" t="0" r="0" b="0"/>
            <wp:docPr id="6" name="Obrázek 6" descr="C:\Users\tgrundelova\AppData\Local\Microsoft\Windows\INetCache\Content.MSO\4904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grundelova\AppData\Local\Microsoft\Windows\INetCache\Content.MSO\4904E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16" cy="129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72" w:rsidRDefault="008B1372" w:rsidP="008B1372">
      <w:pPr>
        <w:rPr>
          <w:b/>
          <w:bCs/>
          <w:sz w:val="28"/>
          <w:szCs w:val="28"/>
          <w:u w:val="single"/>
        </w:rPr>
      </w:pPr>
    </w:p>
    <w:p w:rsidR="00B24974" w:rsidRPr="008B1372" w:rsidRDefault="008B1372" w:rsidP="008B1372">
      <w:pPr>
        <w:jc w:val="center"/>
      </w:pPr>
      <w:proofErr w:type="gramStart"/>
      <w:r>
        <w:rPr>
          <w:b/>
          <w:bCs/>
          <w:sz w:val="28"/>
          <w:szCs w:val="28"/>
          <w:u w:val="single"/>
        </w:rPr>
        <w:t xml:space="preserve">TÝDEN  </w:t>
      </w:r>
      <w:r w:rsidR="00361A67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>.</w:t>
      </w:r>
      <w:proofErr w:type="gramEnd"/>
      <w:r>
        <w:rPr>
          <w:b/>
          <w:bCs/>
          <w:sz w:val="28"/>
          <w:szCs w:val="28"/>
          <w:u w:val="single"/>
        </w:rPr>
        <w:t xml:space="preserve"> 6.  - </w:t>
      </w:r>
      <w:r w:rsidR="00361A67">
        <w:rPr>
          <w:b/>
          <w:bCs/>
          <w:sz w:val="28"/>
          <w:szCs w:val="28"/>
          <w:u w:val="single"/>
        </w:rPr>
        <w:t>19</w:t>
      </w:r>
      <w:r>
        <w:rPr>
          <w:b/>
          <w:bCs/>
          <w:sz w:val="28"/>
          <w:szCs w:val="28"/>
          <w:u w:val="single"/>
        </w:rPr>
        <w:t>. 6. 2020</w:t>
      </w:r>
    </w:p>
    <w:p w:rsidR="008B1372" w:rsidRDefault="008B1372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B24974" w:rsidRDefault="00B24974" w:rsidP="008B1372">
      <w:pPr>
        <w:rPr>
          <w:rFonts w:hint="eastAsia"/>
          <w:b/>
          <w:bCs/>
          <w:sz w:val="28"/>
          <w:szCs w:val="28"/>
          <w:u w:val="single"/>
        </w:rPr>
      </w:pPr>
    </w:p>
    <w:p w:rsidR="00B24974" w:rsidRDefault="008B1372">
      <w:pPr>
        <w:rPr>
          <w:rFonts w:hint="eastAsia"/>
        </w:rPr>
      </w:pPr>
      <w:r>
        <w:rPr>
          <w:b/>
          <w:bCs/>
          <w:sz w:val="28"/>
          <w:szCs w:val="28"/>
        </w:rPr>
        <w:t>Český jazyk</w:t>
      </w:r>
      <w:r>
        <w:rPr>
          <w:sz w:val="28"/>
          <w:szCs w:val="28"/>
        </w:rPr>
        <w:t xml:space="preserve"> - Čítanka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str.</w:t>
      </w:r>
      <w:proofErr w:type="gramEnd"/>
      <w:r>
        <w:rPr>
          <w:sz w:val="28"/>
          <w:szCs w:val="28"/>
        </w:rPr>
        <w:t xml:space="preserve"> </w:t>
      </w:r>
      <w:r w:rsidR="00A50823">
        <w:rPr>
          <w:sz w:val="28"/>
          <w:szCs w:val="28"/>
        </w:rPr>
        <w:t>16, 17, 18</w:t>
      </w:r>
      <w:r>
        <w:rPr>
          <w:sz w:val="28"/>
          <w:szCs w:val="28"/>
        </w:rPr>
        <w:t xml:space="preserve"> (</w:t>
      </w:r>
      <w:r w:rsidR="00A50823">
        <w:rPr>
          <w:sz w:val="28"/>
          <w:szCs w:val="28"/>
        </w:rPr>
        <w:t>Jak vařili šípkový čaj)</w:t>
      </w:r>
      <w:r>
        <w:rPr>
          <w:sz w:val="28"/>
          <w:szCs w:val="28"/>
        </w:rPr>
        <w:t xml:space="preserve"> 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-  str. </w:t>
      </w:r>
      <w:r w:rsidR="00A50823">
        <w:rPr>
          <w:sz w:val="28"/>
          <w:szCs w:val="28"/>
        </w:rPr>
        <w:t>25</w:t>
      </w:r>
    </w:p>
    <w:p w:rsidR="00B24974" w:rsidRPr="008B1372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-  písanka </w:t>
      </w:r>
      <w:proofErr w:type="gramStart"/>
      <w:r>
        <w:rPr>
          <w:sz w:val="28"/>
          <w:szCs w:val="28"/>
        </w:rPr>
        <w:t>–  str.</w:t>
      </w:r>
      <w:proofErr w:type="gramEnd"/>
      <w:r>
        <w:rPr>
          <w:sz w:val="28"/>
          <w:szCs w:val="28"/>
        </w:rPr>
        <w:t xml:space="preserve"> 1</w:t>
      </w:r>
      <w:r w:rsidR="00A50823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50823">
        <w:rPr>
          <w:sz w:val="28"/>
          <w:szCs w:val="28"/>
        </w:rPr>
        <w:t>napsat několik vět o svém kamarádovi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- str. 1</w:t>
      </w:r>
      <w:r w:rsidR="00A50823">
        <w:rPr>
          <w:sz w:val="28"/>
          <w:szCs w:val="28"/>
        </w:rPr>
        <w:t>8</w:t>
      </w:r>
      <w:r>
        <w:rPr>
          <w:sz w:val="28"/>
          <w:szCs w:val="28"/>
        </w:rPr>
        <w:t xml:space="preserve"> (přepis)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</w:t>
      </w:r>
      <w:r w:rsidR="00A50823">
        <w:rPr>
          <w:sz w:val="28"/>
          <w:szCs w:val="28"/>
        </w:rPr>
        <w:t xml:space="preserve"> - str. 20 – adresa žáka a adresa školy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>- do</w:t>
      </w:r>
      <w:proofErr w:type="gramEnd"/>
      <w:r>
        <w:rPr>
          <w:sz w:val="28"/>
          <w:szCs w:val="28"/>
        </w:rPr>
        <w:t xml:space="preserve"> str. 4</w:t>
      </w:r>
      <w:r w:rsidR="00A50823">
        <w:rPr>
          <w:sz w:val="28"/>
          <w:szCs w:val="28"/>
        </w:rPr>
        <w:t>5</w:t>
      </w:r>
      <w:r>
        <w:rPr>
          <w:sz w:val="28"/>
          <w:szCs w:val="28"/>
        </w:rPr>
        <w:t xml:space="preserve"> vč. - </w:t>
      </w:r>
      <w:r w:rsidR="00A50823">
        <w:rPr>
          <w:sz w:val="28"/>
          <w:szCs w:val="28"/>
        </w:rPr>
        <w:t>příklady</w:t>
      </w:r>
      <w:r>
        <w:rPr>
          <w:sz w:val="28"/>
          <w:szCs w:val="28"/>
        </w:rPr>
        <w:t xml:space="preserve"> s přechodem přes 10</w:t>
      </w:r>
      <w:r>
        <w:rPr>
          <w:sz w:val="28"/>
          <w:szCs w:val="28"/>
        </w:rPr>
        <w:t xml:space="preserve"> 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t xml:space="preserve">                      - slovní úlohy – </w:t>
      </w:r>
      <w:r w:rsidR="00A50823">
        <w:rPr>
          <w:sz w:val="28"/>
          <w:szCs w:val="28"/>
        </w:rPr>
        <w:t xml:space="preserve">libovolné téma </w:t>
      </w:r>
      <w:r>
        <w:rPr>
          <w:sz w:val="28"/>
          <w:szCs w:val="28"/>
        </w:rPr>
        <w:t>(do sešitu M)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- malý procvičovací seši</w:t>
      </w:r>
      <w:r>
        <w:rPr>
          <w:sz w:val="28"/>
          <w:szCs w:val="28"/>
        </w:rPr>
        <w:t xml:space="preserve">t do str. </w:t>
      </w:r>
      <w:r w:rsidR="00A5082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 A, B vč.</w:t>
      </w:r>
    </w:p>
    <w:p w:rsidR="00B24974" w:rsidRDefault="008B1372">
      <w:pPr>
        <w:rPr>
          <w:rFonts w:hint="eastAsi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2</w:t>
      </w:r>
      <w:r w:rsidR="00A50823">
        <w:rPr>
          <w:sz w:val="28"/>
          <w:szCs w:val="28"/>
        </w:rPr>
        <w:t>7</w:t>
      </w:r>
      <w:r>
        <w:rPr>
          <w:sz w:val="28"/>
          <w:szCs w:val="28"/>
        </w:rPr>
        <w:t>, 2</w:t>
      </w:r>
      <w:r w:rsidR="00A50823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A50823">
        <w:rPr>
          <w:sz w:val="28"/>
          <w:szCs w:val="28"/>
        </w:rPr>
        <w:t>Plody léta, Sbíráme houby</w:t>
      </w:r>
    </w:p>
    <w:p w:rsidR="00B24974" w:rsidRDefault="00B24974">
      <w:pPr>
        <w:rPr>
          <w:rFonts w:hint="eastAsia"/>
          <w:sz w:val="28"/>
          <w:szCs w:val="28"/>
        </w:rPr>
      </w:pPr>
      <w:bookmarkStart w:id="0" w:name="_GoBack111"/>
      <w:bookmarkEnd w:id="0"/>
    </w:p>
    <w:p w:rsidR="00A50823" w:rsidRPr="00A50823" w:rsidRDefault="008B1372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AJ   </w:t>
      </w:r>
      <w:r>
        <w:rPr>
          <w:rFonts w:ascii="TriviaSeznam;helvetica;arial;sa" w:hAnsi="TriviaSeznam;helvetica;arial;sa"/>
          <w:color w:val="000000"/>
          <w:sz w:val="28"/>
          <w:szCs w:val="28"/>
        </w:rPr>
        <w:t xml:space="preserve">    </w:t>
      </w:r>
      <w:proofErr w:type="gram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-  </w:t>
      </w:r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opakování</w:t>
      </w:r>
      <w:proofErr w:type="gramEnd"/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slovní zásoby: Body, </w:t>
      </w:r>
      <w:proofErr w:type="spellStart"/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Clothes</w:t>
      </w:r>
      <w:proofErr w:type="spellEnd"/>
      <w:r w:rsidR="00A50823"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 </w:t>
      </w:r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     </w:t>
      </w:r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 xml:space="preserve">          </w:t>
      </w:r>
      <w:r w:rsidRPr="00A50823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  <w:t>- motivační videa: </w:t>
      </w:r>
    </w:p>
    <w:p w:rsid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>Clothes</w:t>
      </w:r>
      <w:proofErr w:type="spellEnd"/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 song: </w:t>
      </w:r>
      <w:hyperlink r:id="rId6" w:tgtFrame="_blank" w:history="1">
        <w:r w:rsidRPr="00A50823">
          <w:rPr>
            <w:rStyle w:val="Hypertextovodkaz"/>
            <w:rFonts w:asciiTheme="minorHAnsi" w:hAnsiTheme="minorHAnsi" w:cstheme="minorHAnsi"/>
            <w:color w:val="FC6722"/>
            <w:sz w:val="28"/>
            <w:szCs w:val="28"/>
          </w:rPr>
          <w:t>https://www.youtube.com/watch?v=Bh_us-tSjAc</w:t>
        </w:r>
      </w:hyperlink>
    </w:p>
    <w:p w:rsidR="00A50823" w:rsidRPr="00A50823" w:rsidRDefault="00A50823" w:rsidP="00A50823">
      <w:pP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Aj s </w:t>
      </w:r>
      <w:proofErr w:type="gram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Hurvínkem - </w:t>
      </w:r>
      <w:proofErr w:type="spell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>Clothes</w:t>
      </w:r>
      <w:proofErr w:type="spellEnd"/>
      <w:proofErr w:type="gramEnd"/>
      <w:r w:rsidRPr="00A50823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A50823">
        <w:rPr>
          <w:rFonts w:asciiTheme="minorHAnsi" w:hAnsiTheme="minorHAnsi" w:cstheme="minorHAnsi"/>
          <w:color w:val="003399"/>
          <w:sz w:val="28"/>
          <w:szCs w:val="28"/>
        </w:rPr>
        <w:t> </w:t>
      </w:r>
      <w:hyperlink r:id="rId7" w:tgtFrame="_blank" w:history="1">
        <w:r w:rsidRPr="00A50823">
          <w:rPr>
            <w:rStyle w:val="Hypertextovodkaz"/>
            <w:rFonts w:asciiTheme="minorHAnsi" w:hAnsiTheme="minorHAnsi" w:cstheme="minorHAnsi"/>
            <w:color w:val="FC6722"/>
            <w:sz w:val="28"/>
            <w:szCs w:val="28"/>
          </w:rPr>
          <w:t>https://www.youtube.com/watch?v=ng2AjRCiSRc</w:t>
        </w:r>
      </w:hyperlink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A50823">
        <w:rPr>
          <w:rFonts w:asciiTheme="minorHAnsi" w:hAnsiTheme="minorHAnsi" w:cstheme="minorHAnsi"/>
          <w:color w:val="000000"/>
          <w:sz w:val="28"/>
          <w:szCs w:val="28"/>
        </w:rPr>
        <w:t>Body - slovní</w:t>
      </w:r>
      <w:proofErr w:type="gramEnd"/>
      <w:r w:rsidRPr="00A50823">
        <w:rPr>
          <w:rFonts w:asciiTheme="minorHAnsi" w:hAnsiTheme="minorHAnsi" w:cstheme="minorHAnsi"/>
          <w:color w:val="000000"/>
          <w:sz w:val="28"/>
          <w:szCs w:val="28"/>
        </w:rPr>
        <w:t xml:space="preserve"> zásoba: </w:t>
      </w:r>
      <w:hyperlink r:id="rId8" w:tgtFrame="_blank" w:history="1">
        <w:r w:rsidRPr="00A50823">
          <w:rPr>
            <w:rStyle w:val="Hypertextovodkaz"/>
            <w:rFonts w:asciiTheme="minorHAnsi" w:hAnsiTheme="minorHAnsi" w:cstheme="minorHAnsi"/>
            <w:color w:val="FC6722"/>
            <w:sz w:val="28"/>
            <w:szCs w:val="28"/>
          </w:rPr>
          <w:t>https://www.youtube.com/watch?v=_IvedfyVkmM</w:t>
        </w:r>
      </w:hyperlink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</w:p>
    <w:p w:rsidR="00A50823" w:rsidRPr="00A50823" w:rsidRDefault="008B1372" w:rsidP="00A50823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113030</wp:posOffset>
            </wp:positionV>
            <wp:extent cx="1095375" cy="1581277"/>
            <wp:effectExtent l="0" t="0" r="0" b="0"/>
            <wp:wrapSquare wrapText="largest"/>
            <wp:docPr id="2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823" w:rsidRPr="00A50823">
        <w:rPr>
          <w:rFonts w:asciiTheme="minorHAnsi" w:hAnsiTheme="minorHAnsi" w:cstheme="minorHAnsi"/>
          <w:color w:val="000000"/>
          <w:sz w:val="28"/>
          <w:szCs w:val="28"/>
        </w:rPr>
        <w:t>Body song:</w:t>
      </w:r>
      <w:r w:rsidR="00A50823" w:rsidRPr="00A50823">
        <w:rPr>
          <w:rFonts w:asciiTheme="minorHAnsi" w:hAnsiTheme="minorHAnsi" w:cstheme="minorHAnsi"/>
          <w:color w:val="003399"/>
          <w:sz w:val="28"/>
          <w:szCs w:val="28"/>
        </w:rPr>
        <w:t> </w:t>
      </w:r>
      <w:hyperlink r:id="rId10" w:tgtFrame="_blank" w:history="1">
        <w:r w:rsidR="00A50823" w:rsidRPr="00A50823">
          <w:rPr>
            <w:rStyle w:val="Hypertextovodkaz"/>
            <w:rFonts w:asciiTheme="minorHAnsi" w:hAnsiTheme="minorHAnsi" w:cstheme="minorHAnsi"/>
            <w:color w:val="FC6722"/>
            <w:sz w:val="28"/>
            <w:szCs w:val="28"/>
          </w:rPr>
          <w:t>https://www.youtube.com/watch?v=UMxFuZ2uKWE</w:t>
        </w:r>
      </w:hyperlink>
    </w:p>
    <w:p w:rsidR="00A50823" w:rsidRPr="00A50823" w:rsidRDefault="00A50823" w:rsidP="00A50823">
      <w:pPr>
        <w:rPr>
          <w:rFonts w:asciiTheme="minorHAnsi" w:hAnsiTheme="minorHAnsi" w:cstheme="minorHAnsi"/>
          <w:sz w:val="28"/>
          <w:szCs w:val="28"/>
        </w:rPr>
      </w:pPr>
    </w:p>
    <w:p w:rsidR="00A50823" w:rsidRDefault="00A50823" w:rsidP="00A50823"/>
    <w:p w:rsidR="00B24974" w:rsidRDefault="008B1372">
      <w:pPr>
        <w:rPr>
          <w:rFonts w:hint="eastAsia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ateriály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dobrovolné</w:t>
      </w:r>
      <w:proofErr w:type="gramEnd"/>
      <w:r>
        <w:rPr>
          <w:sz w:val="28"/>
          <w:szCs w:val="28"/>
        </w:rPr>
        <w:t xml:space="preserve"> materiály </w:t>
      </w:r>
      <w:r w:rsidR="00A50823">
        <w:rPr>
          <w:sz w:val="28"/>
          <w:szCs w:val="28"/>
        </w:rPr>
        <w:t>zasílám na vyžádání</w:t>
      </w:r>
    </w:p>
    <w:p w:rsidR="00B24974" w:rsidRDefault="008B137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B1372" w:rsidRDefault="008B1372" w:rsidP="008B1372">
      <w:pPr>
        <w:ind w:left="4254" w:firstLine="709"/>
        <w:rPr>
          <w:b/>
          <w:bCs/>
          <w:sz w:val="32"/>
          <w:szCs w:val="32"/>
        </w:rPr>
      </w:pPr>
    </w:p>
    <w:p w:rsidR="008B1372" w:rsidRDefault="008B1372" w:rsidP="008B1372">
      <w:pPr>
        <w:ind w:left="4254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Přeji </w:t>
      </w:r>
      <w:r>
        <w:rPr>
          <w:b/>
          <w:bCs/>
          <w:sz w:val="32"/>
          <w:szCs w:val="32"/>
        </w:rPr>
        <w:t>slunečný</w:t>
      </w:r>
      <w:r>
        <w:rPr>
          <w:b/>
          <w:bCs/>
          <w:sz w:val="32"/>
          <w:szCs w:val="32"/>
        </w:rPr>
        <w:t xml:space="preserve"> týden</w:t>
      </w:r>
    </w:p>
    <w:p w:rsidR="00B24974" w:rsidRDefault="008B137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Terezie Gřundělová</w:t>
      </w:r>
      <w:bookmarkStart w:id="1" w:name="_GoBack"/>
      <w:bookmarkEnd w:id="1"/>
    </w:p>
    <w:sectPr w:rsidR="00B249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4"/>
    <w:rsid w:val="00361A67"/>
    <w:rsid w:val="008B1372"/>
    <w:rsid w:val="00A50823"/>
    <w:rsid w:val="00B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297"/>
  <w15:docId w15:val="{FE9DA721-6CEC-40CD-A96E-DF47AD8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next w:val="Obsahseznamu"/>
    <w:qFormat/>
  </w:style>
  <w:style w:type="character" w:styleId="Hypertextovodkaz">
    <w:name w:val="Hyperlink"/>
    <w:basedOn w:val="Standardnpsmoodstavce"/>
    <w:uiPriority w:val="99"/>
    <w:semiHidden/>
    <w:unhideWhenUsed/>
    <w:rsid w:val="00A5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vedfyVk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g2AjRCiS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h_us-tSj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UMxFuZ2uKW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Gřundělová</dc:creator>
  <dc:description/>
  <cp:lastModifiedBy>Terezie Gřundělová</cp:lastModifiedBy>
  <cp:revision>3</cp:revision>
  <dcterms:created xsi:type="dcterms:W3CDTF">2020-06-12T10:26:00Z</dcterms:created>
  <dcterms:modified xsi:type="dcterms:W3CDTF">2020-06-12T10:44:00Z</dcterms:modified>
  <dc:language>cs-CZ</dc:language>
</cp:coreProperties>
</file>